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ED7" w:rsidRDefault="00450FB7">
      <w:pPr>
        <w:pStyle w:val="a4"/>
        <w:widowControl w:val="0"/>
        <w:spacing w:before="0" w:beforeAutospacing="0" w:after="0" w:afterAutospacing="0" w:line="620" w:lineRule="exact"/>
        <w:jc w:val="center"/>
        <w:rPr>
          <w:rFonts w:ascii="华文中宋" w:eastAsia="华文中宋" w:hAnsi="华文中宋"/>
          <w:color w:val="000000"/>
          <w:sz w:val="36"/>
          <w:szCs w:val="36"/>
        </w:rPr>
      </w:pPr>
      <w:r>
        <w:rPr>
          <w:rFonts w:ascii="方正小标宋简体" w:eastAsia="方正小标宋简体" w:hAnsi="华文中宋" w:cs="Times New Roman" w:hint="eastAsia"/>
          <w:color w:val="000000"/>
          <w:kern w:val="2"/>
          <w:sz w:val="44"/>
          <w:szCs w:val="36"/>
        </w:rPr>
        <w:t>中国新闻奖报纸版面参评作品推荐表</w:t>
      </w:r>
    </w:p>
    <w:tbl>
      <w:tblPr>
        <w:tblW w:w="915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6"/>
        <w:gridCol w:w="626"/>
        <w:gridCol w:w="2287"/>
        <w:gridCol w:w="1200"/>
        <w:gridCol w:w="1355"/>
        <w:gridCol w:w="1682"/>
        <w:gridCol w:w="1103"/>
      </w:tblGrid>
      <w:tr w:rsidR="00821ED7" w:rsidRPr="00B65653">
        <w:trPr>
          <w:trHeight w:hRule="exact" w:val="543"/>
          <w:jc w:val="center"/>
        </w:trPr>
        <w:tc>
          <w:tcPr>
            <w:tcW w:w="1532" w:type="dxa"/>
            <w:gridSpan w:val="2"/>
            <w:vMerge w:val="restart"/>
            <w:tcBorders>
              <w:top w:val="single" w:sz="4" w:space="0" w:color="auto"/>
              <w:left w:val="single" w:sz="4" w:space="0" w:color="auto"/>
              <w:right w:val="single" w:sz="4" w:space="0" w:color="auto"/>
            </w:tcBorders>
            <w:noWrap/>
            <w:vAlign w:val="center"/>
          </w:tcPr>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报纸名称</w:t>
            </w:r>
          </w:p>
        </w:tc>
        <w:tc>
          <w:tcPr>
            <w:tcW w:w="3487" w:type="dxa"/>
            <w:gridSpan w:val="2"/>
            <w:vMerge w:val="restart"/>
            <w:tcBorders>
              <w:top w:val="single" w:sz="4" w:space="0" w:color="auto"/>
              <w:left w:val="single" w:sz="4" w:space="0" w:color="auto"/>
              <w:right w:val="single" w:sz="4" w:space="0" w:color="auto"/>
            </w:tcBorders>
            <w:noWrap/>
            <w:vAlign w:val="center"/>
          </w:tcPr>
          <w:p w:rsidR="00821ED7" w:rsidRPr="00B65653" w:rsidRDefault="00B65653">
            <w:pPr>
              <w:widowControl/>
              <w:snapToGrid w:val="0"/>
              <w:spacing w:line="500" w:lineRule="exac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云南日报</w:t>
            </w:r>
          </w:p>
        </w:tc>
        <w:tc>
          <w:tcPr>
            <w:tcW w:w="1355"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参评项目</w:t>
            </w:r>
          </w:p>
        </w:tc>
        <w:tc>
          <w:tcPr>
            <w:tcW w:w="2785" w:type="dxa"/>
            <w:gridSpan w:val="2"/>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rsidP="00450FB7">
            <w:pPr>
              <w:widowControl/>
              <w:snapToGrid w:val="0"/>
              <w:rPr>
                <w:rFonts w:asciiTheme="minorEastAsia" w:eastAsiaTheme="minorEastAsia" w:hAnsiTheme="minorEastAsia"/>
                <w:b/>
                <w:szCs w:val="21"/>
              </w:rPr>
            </w:pPr>
            <w:r w:rsidRPr="00B65653">
              <w:rPr>
                <w:rFonts w:asciiTheme="minorEastAsia" w:eastAsiaTheme="minorEastAsia" w:hAnsiTheme="minorEastAsia" w:hint="eastAsia"/>
                <w:b/>
                <w:color w:val="000000"/>
                <w:szCs w:val="21"/>
              </w:rPr>
              <w:t>报纸版面</w:t>
            </w:r>
          </w:p>
        </w:tc>
      </w:tr>
      <w:tr w:rsidR="00821ED7" w:rsidRPr="00B65653" w:rsidTr="00B65653">
        <w:trPr>
          <w:trHeight w:val="381"/>
          <w:jc w:val="center"/>
        </w:trPr>
        <w:tc>
          <w:tcPr>
            <w:tcW w:w="1532" w:type="dxa"/>
            <w:gridSpan w:val="2"/>
            <w:vMerge/>
            <w:tcBorders>
              <w:left w:val="single" w:sz="4" w:space="0" w:color="auto"/>
              <w:bottom w:val="single" w:sz="4" w:space="0" w:color="auto"/>
              <w:right w:val="single" w:sz="4" w:space="0" w:color="auto"/>
            </w:tcBorders>
            <w:noWrap/>
            <w:vAlign w:val="center"/>
          </w:tcPr>
          <w:p w:rsidR="00821ED7" w:rsidRPr="00B65653" w:rsidRDefault="00821ED7">
            <w:pPr>
              <w:widowControl/>
              <w:spacing w:line="320" w:lineRule="exact"/>
              <w:jc w:val="center"/>
              <w:rPr>
                <w:rFonts w:asciiTheme="minorEastAsia" w:eastAsiaTheme="minorEastAsia" w:hAnsiTheme="minorEastAsia"/>
                <w:b/>
                <w:color w:val="000000"/>
                <w:szCs w:val="21"/>
              </w:rPr>
            </w:pPr>
          </w:p>
        </w:tc>
        <w:tc>
          <w:tcPr>
            <w:tcW w:w="3487" w:type="dxa"/>
            <w:gridSpan w:val="2"/>
            <w:vMerge/>
            <w:tcBorders>
              <w:left w:val="single" w:sz="4" w:space="0" w:color="auto"/>
              <w:bottom w:val="single" w:sz="4" w:space="0" w:color="auto"/>
              <w:right w:val="single" w:sz="4" w:space="0" w:color="auto"/>
            </w:tcBorders>
            <w:noWrap/>
            <w:vAlign w:val="center"/>
          </w:tcPr>
          <w:p w:rsidR="00821ED7" w:rsidRPr="00B65653" w:rsidRDefault="00821ED7">
            <w:pPr>
              <w:widowControl/>
              <w:snapToGrid w:val="0"/>
              <w:rPr>
                <w:rFonts w:asciiTheme="minorEastAsia" w:eastAsiaTheme="minorEastAsia" w:hAnsiTheme="minorEastAsia"/>
                <w:b/>
                <w:color w:val="000000"/>
                <w:szCs w:val="21"/>
              </w:rPr>
            </w:pPr>
          </w:p>
        </w:tc>
        <w:tc>
          <w:tcPr>
            <w:tcW w:w="1355"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刊发日期</w:t>
            </w:r>
          </w:p>
        </w:tc>
        <w:tc>
          <w:tcPr>
            <w:tcW w:w="2785" w:type="dxa"/>
            <w:gridSpan w:val="2"/>
            <w:tcBorders>
              <w:top w:val="single" w:sz="4" w:space="0" w:color="auto"/>
              <w:left w:val="single" w:sz="4" w:space="0" w:color="auto"/>
              <w:bottom w:val="single" w:sz="4" w:space="0" w:color="auto"/>
              <w:right w:val="single" w:sz="4" w:space="0" w:color="auto"/>
            </w:tcBorders>
            <w:noWrap/>
          </w:tcPr>
          <w:p w:rsidR="00821ED7" w:rsidRPr="00B65653" w:rsidRDefault="00450FB7">
            <w:pPr>
              <w:spacing w:line="560" w:lineRule="exact"/>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2024年9月26日</w:t>
            </w:r>
          </w:p>
        </w:tc>
      </w:tr>
      <w:tr w:rsidR="00821ED7" w:rsidRPr="00B65653" w:rsidTr="00450FB7">
        <w:trPr>
          <w:trHeight w:val="687"/>
          <w:jc w:val="center"/>
        </w:trPr>
        <w:tc>
          <w:tcPr>
            <w:tcW w:w="1532" w:type="dxa"/>
            <w:gridSpan w:val="2"/>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作者</w:t>
            </w:r>
          </w:p>
        </w:tc>
        <w:tc>
          <w:tcPr>
            <w:tcW w:w="3487" w:type="dxa"/>
            <w:gridSpan w:val="2"/>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widowControl/>
              <w:snapToGrid w:val="0"/>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李春旭、刘弇、肖莹</w:t>
            </w:r>
          </w:p>
        </w:tc>
        <w:tc>
          <w:tcPr>
            <w:tcW w:w="1355"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编辑</w:t>
            </w:r>
          </w:p>
        </w:tc>
        <w:tc>
          <w:tcPr>
            <w:tcW w:w="2785" w:type="dxa"/>
            <w:gridSpan w:val="2"/>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widowControl/>
              <w:snapToGrid w:val="0"/>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谭冰</w:t>
            </w:r>
          </w:p>
        </w:tc>
      </w:tr>
      <w:tr w:rsidR="00821ED7" w:rsidRPr="00B65653">
        <w:trPr>
          <w:trHeight w:hRule="exact" w:val="710"/>
          <w:jc w:val="center"/>
        </w:trPr>
        <w:tc>
          <w:tcPr>
            <w:tcW w:w="1532" w:type="dxa"/>
            <w:gridSpan w:val="2"/>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版面名称</w:t>
            </w:r>
          </w:p>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及版次</w:t>
            </w:r>
          </w:p>
        </w:tc>
        <w:tc>
          <w:tcPr>
            <w:tcW w:w="2287"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B65653">
            <w:pPr>
              <w:widowControl/>
              <w:snapToGrid w:val="0"/>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要闻</w:t>
            </w:r>
            <w:r w:rsidR="00450FB7" w:rsidRPr="00B65653">
              <w:rPr>
                <w:rFonts w:asciiTheme="minorEastAsia" w:eastAsiaTheme="minorEastAsia" w:hAnsiTheme="minorEastAsia" w:hint="eastAsia"/>
                <w:b/>
                <w:color w:val="000000"/>
                <w:szCs w:val="21"/>
              </w:rPr>
              <w:t>1版</w:t>
            </w:r>
          </w:p>
        </w:tc>
        <w:tc>
          <w:tcPr>
            <w:tcW w:w="1200"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版面</w:t>
            </w:r>
          </w:p>
          <w:p w:rsidR="00821ED7" w:rsidRPr="00B65653" w:rsidRDefault="00450FB7">
            <w:pPr>
              <w:widowControl/>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总字数</w:t>
            </w:r>
          </w:p>
        </w:tc>
        <w:tc>
          <w:tcPr>
            <w:tcW w:w="1355"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634FE6">
            <w:pPr>
              <w:widowControl/>
              <w:snapToGrid w:val="0"/>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5000</w:t>
            </w:r>
            <w:r w:rsidR="00450FB7" w:rsidRPr="00B65653">
              <w:rPr>
                <w:rFonts w:asciiTheme="minorEastAsia" w:eastAsiaTheme="minorEastAsia" w:hAnsiTheme="minorEastAsia" w:hint="eastAsia"/>
                <w:b/>
                <w:color w:val="000000"/>
                <w:szCs w:val="21"/>
              </w:rPr>
              <w:t>字</w:t>
            </w:r>
          </w:p>
        </w:tc>
        <w:tc>
          <w:tcPr>
            <w:tcW w:w="1682"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spacing w:line="32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是否为</w:t>
            </w:r>
          </w:p>
          <w:p w:rsidR="00821ED7" w:rsidRPr="00B65653" w:rsidRDefault="00450FB7">
            <w:pPr>
              <w:widowControl/>
              <w:snapToGrid w:val="0"/>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“三好作品”</w:t>
            </w:r>
          </w:p>
        </w:tc>
        <w:tc>
          <w:tcPr>
            <w:tcW w:w="1103"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B65653">
            <w:pPr>
              <w:widowControl/>
              <w:snapToGrid w:val="0"/>
              <w:rPr>
                <w:rFonts w:asciiTheme="minorEastAsia" w:eastAsiaTheme="minorEastAsia" w:hAnsiTheme="minorEastAsia"/>
                <w:b/>
                <w:color w:val="000000"/>
                <w:szCs w:val="21"/>
              </w:rPr>
            </w:pPr>
            <w:r w:rsidRPr="00B65653">
              <w:rPr>
                <w:rFonts w:asciiTheme="minorEastAsia" w:eastAsiaTheme="minorEastAsia" w:hAnsiTheme="minorEastAsia"/>
                <w:b/>
                <w:color w:val="000000"/>
                <w:szCs w:val="21"/>
              </w:rPr>
              <w:t>否</w:t>
            </w:r>
          </w:p>
        </w:tc>
      </w:tr>
      <w:tr w:rsidR="00821ED7" w:rsidRPr="00B65653" w:rsidTr="00B65653">
        <w:trPr>
          <w:cantSplit/>
          <w:trHeight w:hRule="exact" w:val="3107"/>
          <w:jc w:val="center"/>
        </w:trPr>
        <w:tc>
          <w:tcPr>
            <w:tcW w:w="906" w:type="dxa"/>
            <w:tcBorders>
              <w:top w:val="single" w:sz="4" w:space="0" w:color="auto"/>
              <w:left w:val="single" w:sz="4" w:space="0" w:color="auto"/>
              <w:bottom w:val="single" w:sz="4" w:space="0" w:color="auto"/>
              <w:right w:val="single" w:sz="4" w:space="0" w:color="auto"/>
            </w:tcBorders>
            <w:noWrap/>
            <w:textDirection w:val="tbRlV"/>
          </w:tcPr>
          <w:p w:rsidR="00821ED7" w:rsidRPr="00B65653" w:rsidRDefault="00450FB7" w:rsidP="00B65653">
            <w:pPr>
              <w:spacing w:line="340" w:lineRule="exact"/>
              <w:ind w:leftChars="54" w:left="463" w:right="113" w:hangingChars="166" w:hanging="350"/>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（作品简介）</w:t>
            </w:r>
          </w:p>
          <w:p w:rsidR="00821ED7" w:rsidRPr="00B65653" w:rsidRDefault="00450FB7" w:rsidP="00B65653">
            <w:pPr>
              <w:spacing w:line="340" w:lineRule="exact"/>
              <w:ind w:leftChars="54" w:left="463" w:right="113" w:hangingChars="166" w:hanging="350"/>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采编过程</w:t>
            </w:r>
          </w:p>
          <w:p w:rsidR="00821ED7" w:rsidRPr="00B65653" w:rsidRDefault="00821ED7">
            <w:pPr>
              <w:spacing w:line="380" w:lineRule="exact"/>
              <w:jc w:val="center"/>
              <w:rPr>
                <w:rFonts w:asciiTheme="minorEastAsia" w:eastAsiaTheme="minorEastAsia" w:hAnsiTheme="minorEastAsia"/>
                <w:b/>
                <w:color w:val="000000"/>
                <w:szCs w:val="21"/>
              </w:rPr>
            </w:pPr>
          </w:p>
        </w:tc>
        <w:tc>
          <w:tcPr>
            <w:tcW w:w="8253" w:type="dxa"/>
            <w:gridSpan w:val="6"/>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rsidP="00B65653">
            <w:pPr>
              <w:jc w:val="left"/>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 xml:space="preserve">    在喜迎新中国成立75周年之际，习近平总书记给普洱民族团结誓词碑盟誓代表后代回信，寄予深切关怀和谆谆嘱托。9月25日上午，省委书记王宁到普洱市宁</w:t>
            </w:r>
            <w:proofErr w:type="gramStart"/>
            <w:r w:rsidRPr="00B65653">
              <w:rPr>
                <w:rFonts w:asciiTheme="minorEastAsia" w:eastAsiaTheme="minorEastAsia" w:hAnsiTheme="minorEastAsia" w:hint="eastAsia"/>
                <w:b/>
                <w:color w:val="000000"/>
                <w:szCs w:val="21"/>
              </w:rPr>
              <w:t>洱</w:t>
            </w:r>
            <w:proofErr w:type="gramEnd"/>
            <w:r w:rsidRPr="00B65653">
              <w:rPr>
                <w:rFonts w:asciiTheme="minorEastAsia" w:eastAsiaTheme="minorEastAsia" w:hAnsiTheme="minorEastAsia" w:hint="eastAsia"/>
                <w:b/>
                <w:color w:val="000000"/>
                <w:szCs w:val="21"/>
              </w:rPr>
              <w:t>哈尼族彝族自治县向民族团结誓词碑盟誓代表后代及广大干部群众宣读回信，与大家共同学习领会习近平总书记重要回信精神，并对全省贯彻落实提出要求。全面阐述了宣读回信当日盛开，也详细呈现了习近平总书记深情牵挂云南各族人民，高度重视云南工作纪实。</w:t>
            </w:r>
          </w:p>
        </w:tc>
      </w:tr>
      <w:tr w:rsidR="00821ED7" w:rsidRPr="00B65653" w:rsidTr="00450FB7">
        <w:trPr>
          <w:trHeight w:hRule="exact" w:val="1702"/>
          <w:jc w:val="center"/>
        </w:trPr>
        <w:tc>
          <w:tcPr>
            <w:tcW w:w="906"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spacing w:line="38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社</w:t>
            </w:r>
          </w:p>
          <w:p w:rsidR="00821ED7" w:rsidRPr="00B65653" w:rsidRDefault="00450FB7">
            <w:pPr>
              <w:spacing w:line="38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会</w:t>
            </w:r>
          </w:p>
          <w:p w:rsidR="00821ED7" w:rsidRPr="00B65653" w:rsidRDefault="00450FB7">
            <w:pPr>
              <w:spacing w:line="380" w:lineRule="exact"/>
              <w:jc w:val="center"/>
              <w:rPr>
                <w:rFonts w:asciiTheme="minorEastAsia" w:eastAsiaTheme="minorEastAsia" w:hAnsiTheme="minorEastAsia"/>
                <w:b/>
                <w:color w:val="000000"/>
                <w:szCs w:val="21"/>
              </w:rPr>
            </w:pPr>
            <w:proofErr w:type="gramStart"/>
            <w:r w:rsidRPr="00B65653">
              <w:rPr>
                <w:rFonts w:asciiTheme="minorEastAsia" w:eastAsiaTheme="minorEastAsia" w:hAnsiTheme="minorEastAsia" w:hint="eastAsia"/>
                <w:b/>
                <w:color w:val="000000"/>
                <w:szCs w:val="21"/>
              </w:rPr>
              <w:t>效</w:t>
            </w:r>
            <w:proofErr w:type="gramEnd"/>
          </w:p>
          <w:p w:rsidR="00821ED7" w:rsidRPr="00B65653" w:rsidRDefault="00450FB7">
            <w:pPr>
              <w:spacing w:line="360" w:lineRule="exact"/>
              <w:jc w:val="cente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果</w:t>
            </w:r>
          </w:p>
        </w:tc>
        <w:tc>
          <w:tcPr>
            <w:tcW w:w="8253" w:type="dxa"/>
            <w:gridSpan w:val="6"/>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rsidP="00B65653">
            <w:pPr>
              <w:jc w:val="left"/>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 xml:space="preserve">    该版面一经出版，就引发热烈反响，成为全省多家单位开展主题学习的指定材料。同时引发省、州（市）、县（市、区）各级媒体转载，传播力强、可读性强。</w:t>
            </w:r>
          </w:p>
        </w:tc>
      </w:tr>
      <w:tr w:rsidR="00821ED7" w:rsidRPr="00B65653" w:rsidTr="00B65653">
        <w:trPr>
          <w:trHeight w:hRule="exact" w:val="3417"/>
          <w:jc w:val="center"/>
        </w:trPr>
        <w:tc>
          <w:tcPr>
            <w:tcW w:w="906" w:type="dxa"/>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pPr>
              <w:spacing w:line="380" w:lineRule="exact"/>
              <w:jc w:val="center"/>
              <w:rPr>
                <w:rFonts w:asciiTheme="minorEastAsia" w:eastAsiaTheme="minorEastAsia" w:hAnsiTheme="minorEastAsia"/>
                <w:b/>
                <w:szCs w:val="21"/>
              </w:rPr>
            </w:pPr>
            <w:r w:rsidRPr="00B65653">
              <w:rPr>
                <w:rFonts w:asciiTheme="minorEastAsia" w:eastAsiaTheme="minorEastAsia" w:hAnsiTheme="minorEastAsia" w:hint="eastAsia"/>
                <w:b/>
                <w:szCs w:val="21"/>
              </w:rPr>
              <w:t xml:space="preserve"> ︵</w:t>
            </w:r>
          </w:p>
          <w:p w:rsidR="00821ED7" w:rsidRPr="00B65653" w:rsidRDefault="00450FB7">
            <w:pPr>
              <w:spacing w:line="380" w:lineRule="exact"/>
              <w:jc w:val="center"/>
              <w:rPr>
                <w:rFonts w:asciiTheme="minorEastAsia" w:eastAsiaTheme="minorEastAsia" w:hAnsiTheme="minorEastAsia"/>
                <w:b/>
                <w:szCs w:val="21"/>
              </w:rPr>
            </w:pPr>
            <w:r w:rsidRPr="00B65653">
              <w:rPr>
                <w:rFonts w:asciiTheme="minorEastAsia" w:eastAsiaTheme="minorEastAsia" w:hAnsiTheme="minorEastAsia" w:hint="eastAsia"/>
                <w:b/>
                <w:szCs w:val="21"/>
              </w:rPr>
              <w:t>初推</w:t>
            </w:r>
          </w:p>
          <w:p w:rsidR="00821ED7" w:rsidRPr="00B65653" w:rsidRDefault="00450FB7">
            <w:pPr>
              <w:spacing w:line="380" w:lineRule="exact"/>
              <w:jc w:val="center"/>
              <w:rPr>
                <w:rFonts w:asciiTheme="minorEastAsia" w:eastAsiaTheme="minorEastAsia" w:hAnsiTheme="minorEastAsia"/>
                <w:b/>
                <w:szCs w:val="21"/>
              </w:rPr>
            </w:pPr>
            <w:r w:rsidRPr="00B65653">
              <w:rPr>
                <w:rFonts w:asciiTheme="minorEastAsia" w:eastAsiaTheme="minorEastAsia" w:hAnsiTheme="minorEastAsia" w:hint="eastAsia"/>
                <w:b/>
                <w:szCs w:val="21"/>
              </w:rPr>
              <w:t>评荐</w:t>
            </w:r>
          </w:p>
          <w:p w:rsidR="00821ED7" w:rsidRPr="00B65653" w:rsidRDefault="00450FB7">
            <w:pPr>
              <w:spacing w:line="380" w:lineRule="exact"/>
              <w:jc w:val="center"/>
              <w:rPr>
                <w:rFonts w:asciiTheme="minorEastAsia" w:eastAsiaTheme="minorEastAsia" w:hAnsiTheme="minorEastAsia"/>
                <w:b/>
                <w:szCs w:val="21"/>
              </w:rPr>
            </w:pPr>
            <w:r w:rsidRPr="00B65653">
              <w:rPr>
                <w:rFonts w:asciiTheme="minorEastAsia" w:eastAsiaTheme="minorEastAsia" w:hAnsiTheme="minorEastAsia" w:hint="eastAsia"/>
                <w:b/>
                <w:szCs w:val="21"/>
              </w:rPr>
              <w:t>评理</w:t>
            </w:r>
          </w:p>
          <w:p w:rsidR="00821ED7" w:rsidRPr="00B65653" w:rsidRDefault="00450FB7">
            <w:pPr>
              <w:spacing w:line="380" w:lineRule="exact"/>
              <w:jc w:val="center"/>
              <w:rPr>
                <w:rFonts w:asciiTheme="minorEastAsia" w:eastAsiaTheme="minorEastAsia" w:hAnsiTheme="minorEastAsia"/>
                <w:b/>
                <w:szCs w:val="21"/>
              </w:rPr>
            </w:pPr>
            <w:r w:rsidRPr="00B65653">
              <w:rPr>
                <w:rFonts w:asciiTheme="minorEastAsia" w:eastAsiaTheme="minorEastAsia" w:hAnsiTheme="minorEastAsia" w:hint="eastAsia"/>
                <w:b/>
                <w:szCs w:val="21"/>
              </w:rPr>
              <w:t>语由</w:t>
            </w:r>
          </w:p>
          <w:p w:rsidR="00821ED7" w:rsidRPr="00B65653" w:rsidRDefault="00450FB7">
            <w:pPr>
              <w:widowControl/>
              <w:spacing w:line="400" w:lineRule="exact"/>
              <w:jc w:val="center"/>
              <w:rPr>
                <w:rFonts w:asciiTheme="minorEastAsia" w:eastAsiaTheme="minorEastAsia" w:hAnsiTheme="minorEastAsia"/>
                <w:b/>
                <w:szCs w:val="21"/>
              </w:rPr>
            </w:pPr>
            <w:r w:rsidRPr="00B65653">
              <w:rPr>
                <w:rFonts w:asciiTheme="minorEastAsia" w:eastAsiaTheme="minorEastAsia" w:hAnsiTheme="minorEastAsia" w:hint="eastAsia"/>
                <w:b/>
                <w:szCs w:val="21"/>
              </w:rPr>
              <w:t>︶</w:t>
            </w:r>
          </w:p>
        </w:tc>
        <w:tc>
          <w:tcPr>
            <w:tcW w:w="8253" w:type="dxa"/>
            <w:gridSpan w:val="6"/>
            <w:tcBorders>
              <w:top w:val="single" w:sz="4" w:space="0" w:color="auto"/>
              <w:left w:val="single" w:sz="4" w:space="0" w:color="auto"/>
              <w:bottom w:val="single" w:sz="4" w:space="0" w:color="auto"/>
              <w:right w:val="single" w:sz="4" w:space="0" w:color="auto"/>
            </w:tcBorders>
            <w:noWrap/>
            <w:vAlign w:val="center"/>
          </w:tcPr>
          <w:p w:rsidR="00821ED7" w:rsidRPr="00B65653" w:rsidRDefault="00450FB7" w:rsidP="00B65653">
            <w:pPr>
              <w:rPr>
                <w:rFonts w:asciiTheme="minorEastAsia" w:eastAsiaTheme="minorEastAsia" w:hAnsiTheme="minorEastAsia"/>
                <w:b/>
                <w:color w:val="000000"/>
                <w:szCs w:val="21"/>
              </w:rPr>
            </w:pPr>
            <w:r w:rsidRPr="00B65653">
              <w:rPr>
                <w:rFonts w:asciiTheme="minorEastAsia" w:eastAsiaTheme="minorEastAsia" w:hAnsiTheme="minorEastAsia" w:hint="eastAsia"/>
                <w:b/>
                <w:color w:val="000000"/>
                <w:szCs w:val="21"/>
              </w:rPr>
              <w:t>该版面主题重大，全面</w:t>
            </w:r>
            <w:proofErr w:type="gramStart"/>
            <w:r w:rsidRPr="00B65653">
              <w:rPr>
                <w:rFonts w:asciiTheme="minorEastAsia" w:eastAsiaTheme="minorEastAsia" w:hAnsiTheme="minorEastAsia" w:hint="eastAsia"/>
                <w:b/>
                <w:color w:val="000000"/>
                <w:szCs w:val="21"/>
              </w:rPr>
              <w:t>展现党</w:t>
            </w:r>
            <w:proofErr w:type="gramEnd"/>
            <w:r w:rsidRPr="00B65653">
              <w:rPr>
                <w:rFonts w:asciiTheme="minorEastAsia" w:eastAsiaTheme="minorEastAsia" w:hAnsiTheme="minorEastAsia" w:hint="eastAsia"/>
                <w:b/>
                <w:color w:val="000000"/>
                <w:szCs w:val="21"/>
              </w:rPr>
              <w:t>的民族工作的光辉历程，新闻价值与历史意义突出。同时，总结发展成就，激发受众共鸣，彰显主流媒体记录时代、凝聚力量的担当，集思想性、创新性、传播性于一体，在重大主题报道中展现独特示范效应，同意推荐。</w:t>
            </w:r>
          </w:p>
          <w:p w:rsidR="00450FB7" w:rsidRPr="00B65653" w:rsidRDefault="00450FB7" w:rsidP="00B65653">
            <w:pPr>
              <w:rPr>
                <w:rFonts w:asciiTheme="minorEastAsia" w:eastAsiaTheme="minorEastAsia" w:hAnsiTheme="minorEastAsia"/>
                <w:b/>
                <w:color w:val="000000"/>
                <w:szCs w:val="21"/>
              </w:rPr>
            </w:pPr>
          </w:p>
          <w:p w:rsidR="00821ED7" w:rsidRPr="00B65653" w:rsidRDefault="00450FB7" w:rsidP="00B65653">
            <w:pPr>
              <w:widowControl/>
              <w:jc w:val="left"/>
              <w:rPr>
                <w:rFonts w:asciiTheme="minorEastAsia" w:eastAsiaTheme="minorEastAsia" w:hAnsiTheme="minorEastAsia"/>
                <w:b/>
                <w:szCs w:val="21"/>
              </w:rPr>
            </w:pPr>
            <w:r w:rsidRPr="00B65653">
              <w:rPr>
                <w:rFonts w:asciiTheme="minorEastAsia" w:eastAsiaTheme="minorEastAsia" w:hAnsiTheme="minorEastAsia" w:hint="eastAsia"/>
                <w:b/>
                <w:szCs w:val="21"/>
              </w:rPr>
              <w:t xml:space="preserve">                                    签名：</w:t>
            </w:r>
          </w:p>
          <w:p w:rsidR="00821ED7" w:rsidRPr="00B65653" w:rsidRDefault="00450FB7" w:rsidP="00B65653">
            <w:pPr>
              <w:ind w:firstLineChars="1950" w:firstLine="4111"/>
              <w:jc w:val="left"/>
              <w:rPr>
                <w:rFonts w:asciiTheme="minorEastAsia" w:eastAsiaTheme="minorEastAsia" w:hAnsiTheme="minorEastAsia"/>
                <w:b/>
                <w:szCs w:val="21"/>
              </w:rPr>
            </w:pPr>
            <w:r w:rsidRPr="00B65653">
              <w:rPr>
                <w:rFonts w:asciiTheme="minorEastAsia" w:eastAsiaTheme="minorEastAsia" w:hAnsiTheme="minorEastAsia" w:hint="eastAsia"/>
                <w:b/>
                <w:szCs w:val="21"/>
              </w:rPr>
              <w:t>（盖单位公章）</w:t>
            </w:r>
          </w:p>
          <w:p w:rsidR="00821ED7" w:rsidRPr="00B65653" w:rsidRDefault="00450FB7" w:rsidP="00B65653">
            <w:pPr>
              <w:widowControl/>
              <w:ind w:firstLineChars="1400" w:firstLine="2951"/>
              <w:rPr>
                <w:rFonts w:asciiTheme="minorEastAsia" w:eastAsiaTheme="minorEastAsia" w:hAnsiTheme="minorEastAsia"/>
                <w:b/>
                <w:szCs w:val="21"/>
              </w:rPr>
            </w:pPr>
            <w:r w:rsidRPr="00B65653">
              <w:rPr>
                <w:rFonts w:asciiTheme="minorEastAsia" w:eastAsiaTheme="minorEastAsia" w:hAnsiTheme="minorEastAsia" w:hint="eastAsia"/>
                <w:b/>
                <w:szCs w:val="21"/>
              </w:rPr>
              <w:t xml:space="preserve">     2025年 3 月 21 日 </w:t>
            </w:r>
          </w:p>
        </w:tc>
      </w:tr>
    </w:tbl>
    <w:p w:rsidR="00821ED7" w:rsidRPr="00F01AC3" w:rsidRDefault="00821ED7">
      <w:bookmarkStart w:id="0" w:name="_GoBack"/>
      <w:bookmarkEnd w:id="0"/>
    </w:p>
    <w:sectPr w:rsidR="00821ED7" w:rsidRPr="00F01AC3" w:rsidSect="00821ED7">
      <w:footerReference w:type="even" r:id="rId7"/>
      <w:footerReference w:type="default" r:id="rId8"/>
      <w:pgSz w:w="11906" w:h="16838"/>
      <w:pgMar w:top="1701" w:right="1474" w:bottom="1270" w:left="1474" w:header="851" w:footer="1247"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629" w:rsidRDefault="001E2629" w:rsidP="00821ED7">
      <w:r>
        <w:separator/>
      </w:r>
    </w:p>
  </w:endnote>
  <w:endnote w:type="continuationSeparator" w:id="0">
    <w:p w:rsidR="001E2629" w:rsidRDefault="001E2629" w:rsidP="00821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ED7" w:rsidRDefault="00821ED7">
    <w:pPr>
      <w:pStyle w:val="a3"/>
      <w:framePr w:wrap="around" w:vAnchor="text" w:hAnchor="margin" w:xAlign="outside" w:y="1"/>
      <w:rPr>
        <w:rStyle w:val="a5"/>
      </w:rPr>
    </w:pPr>
    <w:r>
      <w:fldChar w:fldCharType="begin"/>
    </w:r>
    <w:r w:rsidR="00450FB7">
      <w:rPr>
        <w:rStyle w:val="a5"/>
      </w:rPr>
      <w:instrText xml:space="preserve">PAGE  </w:instrText>
    </w:r>
    <w:r>
      <w:fldChar w:fldCharType="end"/>
    </w:r>
  </w:p>
  <w:p w:rsidR="00821ED7" w:rsidRDefault="00821ED7">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ED7" w:rsidRDefault="00821ED7">
    <w:pPr>
      <w:pStyle w:val="a3"/>
      <w:jc w:val="center"/>
    </w:pPr>
    <w:r>
      <w:rPr>
        <w:rFonts w:ascii="仿宋" w:eastAsia="仿宋" w:hAnsi="仿宋"/>
        <w:sz w:val="28"/>
        <w:szCs w:val="28"/>
      </w:rPr>
      <w:fldChar w:fldCharType="begin"/>
    </w:r>
    <w:r w:rsidR="00450FB7">
      <w:rPr>
        <w:rFonts w:ascii="仿宋" w:eastAsia="仿宋" w:hAnsi="仿宋"/>
        <w:sz w:val="28"/>
        <w:szCs w:val="28"/>
      </w:rPr>
      <w:instrText>PAGE   \* MERGEFORMAT</w:instrText>
    </w:r>
    <w:r>
      <w:rPr>
        <w:rFonts w:ascii="仿宋" w:eastAsia="仿宋" w:hAnsi="仿宋"/>
        <w:sz w:val="28"/>
        <w:szCs w:val="28"/>
      </w:rPr>
      <w:fldChar w:fldCharType="separate"/>
    </w:r>
    <w:r w:rsidR="00F01AC3" w:rsidRPr="00F01AC3">
      <w:rPr>
        <w:rFonts w:ascii="仿宋" w:eastAsia="仿宋" w:hAnsi="仿宋"/>
        <w:noProof/>
        <w:sz w:val="28"/>
        <w:szCs w:val="28"/>
        <w:lang w:val="zh-CN"/>
      </w:rPr>
      <w:t>-</w:t>
    </w:r>
    <w:r w:rsidR="00F01AC3">
      <w:rPr>
        <w:rFonts w:ascii="仿宋" w:eastAsia="仿宋" w:hAnsi="仿宋"/>
        <w:noProof/>
        <w:sz w:val="28"/>
        <w:szCs w:val="28"/>
      </w:rPr>
      <w:t xml:space="preserve"> 1 -</w:t>
    </w:r>
    <w:r>
      <w:rPr>
        <w:rFonts w:ascii="仿宋" w:eastAsia="仿宋" w:hAnsi="仿宋"/>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629" w:rsidRDefault="001E2629" w:rsidP="00821ED7">
      <w:r>
        <w:separator/>
      </w:r>
    </w:p>
  </w:footnote>
  <w:footnote w:type="continuationSeparator" w:id="0">
    <w:p w:rsidR="001E2629" w:rsidRDefault="001E2629" w:rsidP="00821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23C27D18"/>
    <w:rsid w:val="001E2629"/>
    <w:rsid w:val="002855BE"/>
    <w:rsid w:val="00450FB7"/>
    <w:rsid w:val="00634FE6"/>
    <w:rsid w:val="00821ED7"/>
    <w:rsid w:val="00B65653"/>
    <w:rsid w:val="00EF3F94"/>
    <w:rsid w:val="00F01AC3"/>
    <w:rsid w:val="23C27D18"/>
    <w:rsid w:val="4413462A"/>
    <w:rsid w:val="58B13C92"/>
    <w:rsid w:val="74CB3E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1ED7"/>
    <w:pPr>
      <w:widowControl w:val="0"/>
      <w:jc w:val="both"/>
    </w:pPr>
    <w:rPr>
      <w:kern w:val="2"/>
      <w:sz w:val="21"/>
      <w:szCs w:val="24"/>
    </w:rPr>
  </w:style>
  <w:style w:type="paragraph" w:styleId="2">
    <w:name w:val="heading 2"/>
    <w:basedOn w:val="a"/>
    <w:next w:val="a"/>
    <w:semiHidden/>
    <w:unhideWhenUsed/>
    <w:qFormat/>
    <w:rsid w:val="00821ED7"/>
    <w:pPr>
      <w:spacing w:beforeAutospacing="1" w:afterAutospacing="1"/>
      <w:jc w:val="left"/>
      <w:outlineLvl w:val="1"/>
    </w:pPr>
    <w:rPr>
      <w:rFonts w:ascii="宋体" w:hAnsi="宋体"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821ED7"/>
    <w:pPr>
      <w:tabs>
        <w:tab w:val="center" w:pos="4153"/>
        <w:tab w:val="right" w:pos="8306"/>
      </w:tabs>
      <w:snapToGrid w:val="0"/>
      <w:jc w:val="left"/>
    </w:pPr>
    <w:rPr>
      <w:sz w:val="18"/>
      <w:szCs w:val="18"/>
    </w:rPr>
  </w:style>
  <w:style w:type="paragraph" w:styleId="a4">
    <w:name w:val="Normal (Web)"/>
    <w:basedOn w:val="a"/>
    <w:unhideWhenUsed/>
    <w:qFormat/>
    <w:rsid w:val="00821ED7"/>
    <w:pPr>
      <w:widowControl/>
      <w:spacing w:before="100" w:beforeAutospacing="1" w:after="100" w:afterAutospacing="1"/>
      <w:jc w:val="left"/>
    </w:pPr>
    <w:rPr>
      <w:rFonts w:ascii="宋体" w:hAnsi="宋体" w:cs="宋体"/>
      <w:kern w:val="0"/>
      <w:sz w:val="24"/>
    </w:rPr>
  </w:style>
  <w:style w:type="character" w:styleId="a5">
    <w:name w:val="page number"/>
    <w:qFormat/>
    <w:rsid w:val="00821ED7"/>
  </w:style>
  <w:style w:type="paragraph" w:styleId="a6">
    <w:name w:val="header"/>
    <w:basedOn w:val="a"/>
    <w:link w:val="Char"/>
    <w:rsid w:val="00450F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450FB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91</Words>
  <Characters>519</Characters>
  <Application>Microsoft Office Word</Application>
  <DocSecurity>0</DocSecurity>
  <Lines>4</Lines>
  <Paragraphs>1</Paragraphs>
  <ScaleCrop>false</ScaleCrop>
  <Company>Microsoft</Company>
  <LinksUpToDate>false</LinksUpToDate>
  <CharactersWithSpaces>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禾口</dc:creator>
  <cp:lastModifiedBy>Administrator</cp:lastModifiedBy>
  <cp:revision>5</cp:revision>
  <dcterms:created xsi:type="dcterms:W3CDTF">2025-03-24T06:56:00Z</dcterms:created>
  <dcterms:modified xsi:type="dcterms:W3CDTF">2025-04-14T07:35:00Z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51817BB1C3554DEA9E37F807DB347312_13</vt:lpwstr>
  </property>
  <property fmtid="{D5CDD505-2E9C-101B-9397-08002B2CF9AE}" pid="4" name="KSOTemplateDocerSaveRecord">
    <vt:lpwstr>eyJoZGlkIjoiZjU5NTk3MjJmNmFiNWNmYTgxNjYzYjNiY2I3Nzg0NzMiLCJ1c2VySWQiOiIyMTcyNDIxMzcifQ==</vt:lpwstr>
  </property>
</Properties>
</file>